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EE" w:rsidRPr="00A75E29" w:rsidRDefault="00C64BEE" w:rsidP="00C64BEE">
      <w:pPr>
        <w:shd w:val="clear" w:color="auto" w:fill="FFFFFF" w:themeFill="background1"/>
        <w:spacing w:before="0" w:beforeAutospacing="0" w:after="0" w:afterAutospacing="0" w:line="240" w:lineRule="atLeast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A75E29">
        <w:rPr>
          <w:rFonts w:eastAsia="Times New Roman" w:cs="Times New Roman"/>
          <w:b/>
          <w:bCs/>
          <w:color w:val="333333"/>
          <w:szCs w:val="28"/>
          <w:lang w:eastAsia="ru-RU"/>
        </w:rPr>
        <w:t>ПРОГРАММА ДЕЯТЕЛЬНОСТИ </w:t>
      </w:r>
    </w:p>
    <w:p w:rsidR="00C64BEE" w:rsidRPr="00A75E29" w:rsidRDefault="00C64BEE" w:rsidP="00C64BEE">
      <w:pPr>
        <w:shd w:val="clear" w:color="auto" w:fill="FFFFFF" w:themeFill="background1"/>
        <w:spacing w:before="0" w:beforeAutospacing="0" w:after="0" w:afterAutospacing="0" w:line="240" w:lineRule="atLeast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A75E29">
        <w:rPr>
          <w:rFonts w:eastAsia="Times New Roman" w:cs="Times New Roman"/>
          <w:b/>
          <w:bCs/>
          <w:color w:val="333333"/>
          <w:szCs w:val="28"/>
          <w:lang w:eastAsia="ru-RU"/>
        </w:rPr>
        <w:t>АПРОБАЦИОННОЙ ПЛОЩАДКИ ФГОС ООО </w:t>
      </w:r>
    </w:p>
    <w:p w:rsidR="00A86EFD" w:rsidRPr="00A86EFD" w:rsidRDefault="00C64BEE" w:rsidP="00A86EFD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A86EFD">
        <w:rPr>
          <w:rFonts w:eastAsia="Times New Roman" w:cs="Times New Roman"/>
          <w:color w:val="333333"/>
          <w:szCs w:val="28"/>
          <w:lang w:eastAsia="ru-RU"/>
        </w:rPr>
        <w:t> </w:t>
      </w:r>
      <w:proofErr w:type="spellStart"/>
      <w:r w:rsidR="00A86EFD" w:rsidRPr="00A86EFD">
        <w:rPr>
          <w:rFonts w:eastAsia="Calibri" w:cs="Times New Roman"/>
          <w:b/>
          <w:bCs/>
        </w:rPr>
        <w:t>Апробационная</w:t>
      </w:r>
      <w:proofErr w:type="spellEnd"/>
      <w:r w:rsidR="00A86EFD" w:rsidRPr="00A86EFD">
        <w:rPr>
          <w:rFonts w:eastAsia="Calibri" w:cs="Times New Roman"/>
          <w:b/>
          <w:bCs/>
        </w:rPr>
        <w:t xml:space="preserve"> площадка: </w:t>
      </w:r>
      <w:r w:rsidR="00A86EFD">
        <w:rPr>
          <w:rFonts w:eastAsia="Calibri" w:cs="Times New Roman"/>
        </w:rPr>
        <w:t>Муниципальное</w:t>
      </w:r>
      <w:r w:rsidR="00A86EFD">
        <w:t xml:space="preserve"> автономное </w:t>
      </w:r>
      <w:r w:rsidR="00A86EFD">
        <w:rPr>
          <w:rFonts w:eastAsia="Calibri" w:cs="Times New Roman"/>
        </w:rPr>
        <w:t xml:space="preserve"> образовательное учреждение</w:t>
      </w:r>
      <w:r w:rsidR="00A86EFD">
        <w:t xml:space="preserve"> «Средняя общеобразовательная школа №2» г. Краснокамск</w:t>
      </w:r>
      <w:r w:rsidR="00A86EFD">
        <w:rPr>
          <w:rFonts w:eastAsia="Calibri" w:cs="Times New Roman"/>
        </w:rPr>
        <w:t xml:space="preserve"> </w:t>
      </w:r>
    </w:p>
    <w:p w:rsidR="00A86EFD" w:rsidRPr="00A86EFD" w:rsidRDefault="00A86EFD" w:rsidP="00A86EFD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Calibri" w:cs="Times New Roman"/>
        </w:rPr>
        <w:t xml:space="preserve">Адрес: </w:t>
      </w:r>
      <w:r w:rsidRPr="00A86EFD">
        <w:rPr>
          <w:rFonts w:eastAsia="Times New Roman" w:cs="Times New Roman"/>
          <w:color w:val="333333"/>
          <w:szCs w:val="28"/>
          <w:lang w:eastAsia="ru-RU"/>
        </w:rPr>
        <w:t>Пермский край, г. Краснокамск, ул</w:t>
      </w:r>
      <w:proofErr w:type="gramStart"/>
      <w:r w:rsidRPr="00A86EFD">
        <w:rPr>
          <w:rFonts w:eastAsia="Times New Roman" w:cs="Times New Roman"/>
          <w:color w:val="333333"/>
          <w:szCs w:val="28"/>
          <w:lang w:eastAsia="ru-RU"/>
        </w:rPr>
        <w:t>.К</w:t>
      </w:r>
      <w:proofErr w:type="gramEnd"/>
      <w:r w:rsidRPr="00A86EFD">
        <w:rPr>
          <w:rFonts w:eastAsia="Times New Roman" w:cs="Times New Roman"/>
          <w:color w:val="333333"/>
          <w:szCs w:val="28"/>
          <w:lang w:eastAsia="ru-RU"/>
        </w:rPr>
        <w:t>оммунистическая 16, </w:t>
      </w:r>
    </w:p>
    <w:p w:rsidR="00A86EFD" w:rsidRDefault="00A86EFD" w:rsidP="00A86EFD">
      <w:pPr>
        <w:shd w:val="clear" w:color="auto" w:fill="FFFFFF" w:themeFill="background1"/>
        <w:spacing w:before="0" w:beforeAutospacing="0" w:after="0" w:afterAutospacing="0" w:line="240" w:lineRule="atLeast"/>
        <w:ind w:firstLine="0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</w:t>
      </w:r>
      <w:r w:rsidRPr="00A75E29">
        <w:rPr>
          <w:rFonts w:eastAsia="Times New Roman" w:cs="Times New Roman"/>
          <w:color w:val="333333"/>
          <w:szCs w:val="28"/>
          <w:lang w:eastAsia="ru-RU"/>
        </w:rPr>
        <w:t xml:space="preserve">Телефоны: (34273) 47245, 47327. </w:t>
      </w:r>
      <w:proofErr w:type="gramStart"/>
      <w:r w:rsidRPr="00A75E29">
        <w:rPr>
          <w:rFonts w:eastAsia="Times New Roman" w:cs="Times New Roman"/>
          <w:color w:val="333333"/>
          <w:szCs w:val="28"/>
          <w:lang w:eastAsia="ru-RU"/>
        </w:rPr>
        <w:t>Е</w:t>
      </w:r>
      <w:proofErr w:type="gramEnd"/>
      <w:r w:rsidRPr="00C54C4D">
        <w:rPr>
          <w:rFonts w:eastAsia="Times New Roman" w:cs="Times New Roman"/>
          <w:color w:val="333333"/>
          <w:szCs w:val="28"/>
          <w:lang w:eastAsia="ru-RU"/>
        </w:rPr>
        <w:t>-</w:t>
      </w:r>
      <w:r w:rsidRPr="00A86EFD">
        <w:rPr>
          <w:rFonts w:eastAsia="Times New Roman" w:cs="Times New Roman"/>
          <w:color w:val="333333"/>
          <w:szCs w:val="28"/>
          <w:lang w:val="en-US" w:eastAsia="ru-RU"/>
        </w:rPr>
        <w:t>mail</w:t>
      </w:r>
      <w:r w:rsidRPr="00C54C4D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hyperlink r:id="rId5" w:history="1">
        <w:r w:rsidRPr="00E54FD9">
          <w:rPr>
            <w:rStyle w:val="a6"/>
            <w:rFonts w:eastAsia="Times New Roman" w:cs="Times New Roman"/>
            <w:szCs w:val="28"/>
            <w:lang w:val="en-US" w:eastAsia="ru-RU"/>
          </w:rPr>
          <w:t>admin</w:t>
        </w:r>
        <w:r w:rsidRPr="00C54C4D">
          <w:rPr>
            <w:rStyle w:val="a6"/>
            <w:rFonts w:eastAsia="Times New Roman" w:cs="Times New Roman"/>
            <w:szCs w:val="28"/>
            <w:lang w:eastAsia="ru-RU"/>
          </w:rPr>
          <w:t>@</w:t>
        </w:r>
        <w:proofErr w:type="spellStart"/>
        <w:r w:rsidRPr="00E54FD9">
          <w:rPr>
            <w:rStyle w:val="a6"/>
            <w:rFonts w:eastAsia="Times New Roman" w:cs="Times New Roman"/>
            <w:szCs w:val="28"/>
            <w:lang w:val="en-US" w:eastAsia="ru-RU"/>
          </w:rPr>
          <w:t>sh</w:t>
        </w:r>
        <w:proofErr w:type="spellEnd"/>
        <w:r w:rsidRPr="00C54C4D">
          <w:rPr>
            <w:rStyle w:val="a6"/>
            <w:rFonts w:eastAsia="Times New Roman" w:cs="Times New Roman"/>
            <w:szCs w:val="28"/>
            <w:lang w:eastAsia="ru-RU"/>
          </w:rPr>
          <w:t>2-</w:t>
        </w:r>
        <w:proofErr w:type="spellStart"/>
        <w:r w:rsidRPr="00E54FD9">
          <w:rPr>
            <w:rStyle w:val="a6"/>
            <w:rFonts w:eastAsia="Times New Roman" w:cs="Times New Roman"/>
            <w:szCs w:val="28"/>
            <w:lang w:val="en-US" w:eastAsia="ru-RU"/>
          </w:rPr>
          <w:t>krkam</w:t>
        </w:r>
        <w:proofErr w:type="spellEnd"/>
        <w:r w:rsidRPr="00C54C4D">
          <w:rPr>
            <w:rStyle w:val="a6"/>
            <w:rFonts w:eastAsia="Times New Roman" w:cs="Times New Roman"/>
            <w:szCs w:val="28"/>
            <w:lang w:eastAsia="ru-RU"/>
          </w:rPr>
          <w:t>.</w:t>
        </w:r>
        <w:proofErr w:type="spellStart"/>
        <w:r w:rsidRPr="00E54FD9">
          <w:rPr>
            <w:rStyle w:val="a6"/>
            <w:rFonts w:eastAsia="Times New Roman" w:cs="Times New Roman"/>
            <w:szCs w:val="28"/>
            <w:lang w:val="en-US" w:eastAsia="ru-RU"/>
          </w:rPr>
          <w:t>edusite</w:t>
        </w:r>
        <w:proofErr w:type="spellEnd"/>
        <w:r w:rsidRPr="00C54C4D">
          <w:rPr>
            <w:rStyle w:val="a6"/>
            <w:rFonts w:eastAsia="Times New Roman" w:cs="Times New Roman"/>
            <w:szCs w:val="28"/>
            <w:lang w:eastAsia="ru-RU"/>
          </w:rPr>
          <w:t>.</w:t>
        </w:r>
        <w:proofErr w:type="spellStart"/>
        <w:r w:rsidRPr="00E54FD9">
          <w:rPr>
            <w:rStyle w:val="a6"/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C54C4D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A86EFD" w:rsidRDefault="00A86EFD" w:rsidP="00A86EFD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Авторы 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:</w:t>
      </w:r>
      <w:r w:rsidRPr="00A86EFD">
        <w:rPr>
          <w:rFonts w:eastAsia="Times New Roman" w:cs="Times New Roman"/>
          <w:color w:val="333333"/>
          <w:szCs w:val="28"/>
          <w:lang w:eastAsia="ru-RU"/>
        </w:rPr>
        <w:t>У</w:t>
      </w:r>
      <w:proofErr w:type="gramEnd"/>
      <w:r w:rsidRPr="00A86EFD">
        <w:rPr>
          <w:rFonts w:eastAsia="Times New Roman" w:cs="Times New Roman"/>
          <w:color w:val="333333"/>
          <w:szCs w:val="28"/>
          <w:lang w:eastAsia="ru-RU"/>
        </w:rPr>
        <w:t>порова Валентина Петровна, заместитель директора по УВР, Васюкова Марина Владимировна, куратор введения ФГОС, МАОУ «СОШ №2» г. Краснокамск, Пермский край. </w:t>
      </w:r>
    </w:p>
    <w:p w:rsidR="00A86EFD" w:rsidRPr="00655E43" w:rsidRDefault="00A86EFD" w:rsidP="00655E43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40" w:lineRule="atLeast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A86EFD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Тема </w:t>
      </w:r>
      <w:proofErr w:type="spellStart"/>
      <w:r w:rsidRPr="00A86EFD">
        <w:rPr>
          <w:rFonts w:eastAsia="Times New Roman" w:cs="Times New Roman"/>
          <w:b/>
          <w:bCs/>
          <w:color w:val="333333"/>
          <w:szCs w:val="28"/>
          <w:lang w:eastAsia="ru-RU"/>
        </w:rPr>
        <w:t>апробационной</w:t>
      </w:r>
      <w:proofErr w:type="spellEnd"/>
      <w:r w:rsidRPr="00A86EFD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деятельности площадки: «Организация внеурочной деятельности через образовательные события»».</w:t>
      </w:r>
    </w:p>
    <w:p w:rsidR="00A86EFD" w:rsidRPr="00040827" w:rsidRDefault="00A86EFD" w:rsidP="00040827">
      <w:pPr>
        <w:pStyle w:val="a7"/>
        <w:numPr>
          <w:ilvl w:val="0"/>
          <w:numId w:val="7"/>
        </w:numPr>
        <w:spacing w:before="0" w:beforeAutospacing="0" w:after="120" w:afterAutospacing="0" w:line="240" w:lineRule="atLeast"/>
        <w:jc w:val="left"/>
        <w:rPr>
          <w:rFonts w:eastAsia="Times New Roman" w:cs="Times New Roman"/>
          <w:szCs w:val="28"/>
          <w:lang w:eastAsia="ru-RU"/>
        </w:rPr>
      </w:pPr>
      <w:r w:rsidRPr="00040827">
        <w:rPr>
          <w:rFonts w:eastAsia="Calibri" w:cs="Times New Roman"/>
          <w:b/>
        </w:rPr>
        <w:t xml:space="preserve">Обоснование актуальности выбранной темы. </w:t>
      </w:r>
      <w:r>
        <w:rPr>
          <w:rFonts w:eastAsia="Calibri" w:cs="Times New Roman"/>
        </w:rPr>
        <w:t>Современное общество характеризуется стремительным развитием науки и техники, созданием новых информационных технологий, коренным образом преобразующих жизнь людей. Темпы обновления знаний настолько высоки, что на протяжении жизни человеку приходится неоднократно переучиваться, овладевать новыми профессиями. Непрерывное образование становится реальностью и необходимостью в жизни человека</w:t>
      </w:r>
      <w:r w:rsidRPr="00040827">
        <w:rPr>
          <w:rFonts w:cs="Times New Roman"/>
          <w:szCs w:val="28"/>
        </w:rPr>
        <w:t>.</w:t>
      </w:r>
      <w:r w:rsidRPr="00040827">
        <w:rPr>
          <w:rFonts w:cs="Times New Roman"/>
          <w:color w:val="333333"/>
          <w:szCs w:val="28"/>
          <w:shd w:val="clear" w:color="auto" w:fill="FFFFFF"/>
        </w:rPr>
        <w:t xml:space="preserve"> Образовательные события - это способ инициирования образовательной активности учащихся, включения в разные формы образовательной коммуникации. Участие в образовательных событиях позволяет учащимся пробовать себя в конкурсных режимах и демонстрировать успехи и достижения по части  </w:t>
      </w:r>
      <w:proofErr w:type="spellStart"/>
      <w:r w:rsidRPr="00040827">
        <w:rPr>
          <w:rFonts w:cs="Times New Roman"/>
          <w:color w:val="333333"/>
          <w:szCs w:val="28"/>
          <w:shd w:val="clear" w:color="auto" w:fill="FFFFFF"/>
        </w:rPr>
        <w:t>метапредметных</w:t>
      </w:r>
      <w:proofErr w:type="spellEnd"/>
      <w:r w:rsidRPr="00040827">
        <w:rPr>
          <w:rFonts w:cs="Times New Roman"/>
          <w:color w:val="333333"/>
          <w:szCs w:val="28"/>
          <w:shd w:val="clear" w:color="auto" w:fill="FFFFFF"/>
        </w:rPr>
        <w:t xml:space="preserve"> результатов. </w:t>
      </w:r>
      <w:r w:rsidRPr="00040827">
        <w:rPr>
          <w:rFonts w:eastAsia="Times New Roman" w:cs="Times New Roman"/>
          <w:szCs w:val="28"/>
          <w:lang w:eastAsia="ru-RU"/>
        </w:rPr>
        <w:t>Поэтому развитие индивидуальности каждого ребёнка, формирование его активной жизненной позиции в постижении окружающего мира, приобщение к основам культуры являются наиболее важными и существенными для современного общества.</w:t>
      </w:r>
    </w:p>
    <w:p w:rsidR="00A86EFD" w:rsidRPr="00040827" w:rsidRDefault="00A86EFD" w:rsidP="00040827">
      <w:pPr>
        <w:pStyle w:val="a7"/>
        <w:numPr>
          <w:ilvl w:val="0"/>
          <w:numId w:val="7"/>
        </w:numPr>
        <w:spacing w:before="0" w:beforeAutospacing="0" w:after="120" w:afterAutospacing="0" w:line="240" w:lineRule="atLeast"/>
        <w:jc w:val="left"/>
        <w:rPr>
          <w:rFonts w:eastAsia="Times New Roman" w:cs="Times New Roman"/>
          <w:szCs w:val="28"/>
          <w:lang w:eastAsia="ru-RU"/>
        </w:rPr>
      </w:pPr>
      <w:r w:rsidRPr="00040827">
        <w:rPr>
          <w:rFonts w:eastAsia="Calibri" w:cs="Times New Roman"/>
          <w:b/>
          <w:bCs/>
        </w:rPr>
        <w:t>Предмет апробации:</w:t>
      </w:r>
    </w:p>
    <w:p w:rsidR="00040827" w:rsidRPr="00040827" w:rsidRDefault="00040827" w:rsidP="00040827">
      <w:pPr>
        <w:spacing w:before="0" w:beforeAutospacing="0" w:after="120" w:afterAutospacing="0" w:line="240" w:lineRule="atLeast"/>
        <w:ind w:left="360" w:firstLine="0"/>
        <w:jc w:val="left"/>
        <w:rPr>
          <w:rFonts w:eastAsia="Times New Roman" w:cs="Times New Roman"/>
          <w:szCs w:val="28"/>
          <w:lang w:eastAsia="ru-RU"/>
        </w:rPr>
      </w:pPr>
      <w:r w:rsidRPr="00040827">
        <w:rPr>
          <w:rFonts w:eastAsia="Times New Roman" w:cs="Times New Roman"/>
          <w:szCs w:val="28"/>
          <w:lang w:eastAsia="ru-RU"/>
        </w:rPr>
        <w:t>содержание урочной и внеурочной деятельности, обеспечивающей право выбора учащимся собственной стратегии действий.</w:t>
      </w:r>
    </w:p>
    <w:p w:rsidR="00040827" w:rsidRPr="00040827" w:rsidRDefault="00040827" w:rsidP="00040827">
      <w:pPr>
        <w:pStyle w:val="a7"/>
        <w:numPr>
          <w:ilvl w:val="0"/>
          <w:numId w:val="7"/>
        </w:numPr>
        <w:spacing w:before="0" w:beforeAutospacing="0" w:after="120" w:afterAutospacing="0" w:line="240" w:lineRule="atLeast"/>
        <w:jc w:val="left"/>
        <w:rPr>
          <w:rFonts w:eastAsia="Times New Roman" w:cs="Times New Roman"/>
          <w:szCs w:val="28"/>
          <w:lang w:eastAsia="ru-RU"/>
        </w:rPr>
      </w:pPr>
      <w:r w:rsidRPr="00040827">
        <w:rPr>
          <w:rFonts w:eastAsia="Times New Roman" w:cs="Times New Roman"/>
          <w:b/>
          <w:bCs/>
          <w:szCs w:val="28"/>
          <w:lang w:eastAsia="ru-RU"/>
        </w:rPr>
        <w:t>Масштаб апробации: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040827">
        <w:rPr>
          <w:rFonts w:eastAsia="Times New Roman" w:cs="Times New Roman"/>
          <w:szCs w:val="28"/>
          <w:lang w:eastAsia="ru-RU"/>
        </w:rPr>
        <w:t>Параллель 5</w:t>
      </w:r>
      <w:r w:rsidR="00C54C4D">
        <w:rPr>
          <w:rFonts w:eastAsia="Times New Roman" w:cs="Times New Roman"/>
          <w:szCs w:val="28"/>
          <w:lang w:eastAsia="ru-RU"/>
        </w:rPr>
        <w:t>,6  классов:  130  человек</w:t>
      </w:r>
      <w:r w:rsidRPr="00040827">
        <w:rPr>
          <w:rFonts w:eastAsia="Times New Roman" w:cs="Times New Roman"/>
          <w:szCs w:val="28"/>
          <w:lang w:eastAsia="ru-RU"/>
        </w:rPr>
        <w:t xml:space="preserve">, педагоги: </w:t>
      </w:r>
      <w:proofErr w:type="spellStart"/>
      <w:r w:rsidRPr="00040827">
        <w:rPr>
          <w:rFonts w:eastAsia="Times New Roman" w:cs="Times New Roman"/>
          <w:szCs w:val="28"/>
          <w:lang w:eastAsia="ru-RU"/>
        </w:rPr>
        <w:t>Киндеева</w:t>
      </w:r>
      <w:proofErr w:type="spellEnd"/>
      <w:r w:rsidRPr="00040827">
        <w:rPr>
          <w:rFonts w:eastAsia="Times New Roman" w:cs="Times New Roman"/>
          <w:szCs w:val="28"/>
          <w:lang w:eastAsia="ru-RU"/>
        </w:rPr>
        <w:t xml:space="preserve"> Е.Д., </w:t>
      </w:r>
      <w:proofErr w:type="spellStart"/>
      <w:r w:rsidRPr="00040827">
        <w:rPr>
          <w:rFonts w:eastAsia="Times New Roman" w:cs="Times New Roman"/>
          <w:szCs w:val="28"/>
          <w:lang w:eastAsia="ru-RU"/>
        </w:rPr>
        <w:t>Чугайнова</w:t>
      </w:r>
      <w:proofErr w:type="spellEnd"/>
      <w:r w:rsidRPr="00040827">
        <w:rPr>
          <w:rFonts w:eastAsia="Times New Roman" w:cs="Times New Roman"/>
          <w:szCs w:val="28"/>
          <w:lang w:eastAsia="ru-RU"/>
        </w:rPr>
        <w:t xml:space="preserve"> Н.Н., </w:t>
      </w:r>
      <w:proofErr w:type="spellStart"/>
      <w:r w:rsidRPr="00040827">
        <w:rPr>
          <w:rFonts w:eastAsia="Times New Roman" w:cs="Times New Roman"/>
          <w:szCs w:val="28"/>
          <w:lang w:eastAsia="ru-RU"/>
        </w:rPr>
        <w:t>Бубнева</w:t>
      </w:r>
      <w:proofErr w:type="spellEnd"/>
      <w:r w:rsidRPr="00040827">
        <w:rPr>
          <w:rFonts w:eastAsia="Times New Roman" w:cs="Times New Roman"/>
          <w:szCs w:val="28"/>
          <w:lang w:eastAsia="ru-RU"/>
        </w:rPr>
        <w:t xml:space="preserve"> Ю.В., Чечулина В.Т., Аксёнова Э.Э., Волкова О.В., предметы: русский язык и литература, природоведение, математика, история, общество.</w:t>
      </w:r>
    </w:p>
    <w:p w:rsidR="00040827" w:rsidRDefault="00040827" w:rsidP="00040827">
      <w:pPr>
        <w:pStyle w:val="a7"/>
        <w:ind w:firstLine="0"/>
        <w:jc w:val="both"/>
        <w:rPr>
          <w:rFonts w:eastAsia="Calibri" w:cs="Times New Roman"/>
        </w:rPr>
      </w:pPr>
      <w:r>
        <w:rPr>
          <w:rFonts w:eastAsia="Calibri" w:cs="Times New Roman"/>
        </w:rPr>
        <w:t>Апробация идёт в ходе деят</w:t>
      </w:r>
      <w:r>
        <w:t>ельности  модулей</w:t>
      </w:r>
      <w:r w:rsidR="00C54C4D">
        <w:rPr>
          <w:rFonts w:eastAsia="Calibri" w:cs="Times New Roman"/>
        </w:rPr>
        <w:t xml:space="preserve"> внеурочной деятельности</w:t>
      </w:r>
      <w:proofErr w:type="gramStart"/>
      <w:r w:rsidR="00C54C4D">
        <w:rPr>
          <w:rFonts w:eastAsia="Calibri" w:cs="Times New Roman"/>
        </w:rPr>
        <w:t xml:space="preserve"> .</w:t>
      </w:r>
      <w:proofErr w:type="gramEnd"/>
    </w:p>
    <w:p w:rsidR="00040827" w:rsidRPr="00040827" w:rsidRDefault="00040827" w:rsidP="00040827">
      <w:pPr>
        <w:pStyle w:val="a7"/>
        <w:spacing w:before="0" w:beforeAutospacing="0" w:after="120" w:afterAutospacing="0" w:line="240" w:lineRule="atLeast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040827" w:rsidRDefault="00040827" w:rsidP="00040827">
      <w:pPr>
        <w:pStyle w:val="a7"/>
        <w:numPr>
          <w:ilvl w:val="0"/>
          <w:numId w:val="7"/>
        </w:numPr>
        <w:spacing w:before="0" w:beforeAutospacing="0" w:after="120" w:afterAutospacing="0" w:line="240" w:lineRule="atLeast"/>
        <w:jc w:val="left"/>
        <w:rPr>
          <w:rFonts w:eastAsia="Times New Roman" w:cs="Times New Roman"/>
          <w:szCs w:val="28"/>
          <w:lang w:eastAsia="ru-RU"/>
        </w:rPr>
      </w:pPr>
      <w:r w:rsidRPr="00741460">
        <w:rPr>
          <w:rFonts w:eastAsia="Times New Roman" w:cs="Times New Roman"/>
          <w:b/>
          <w:szCs w:val="28"/>
          <w:lang w:eastAsia="ru-RU"/>
        </w:rPr>
        <w:t>Цель проекта</w:t>
      </w:r>
      <w:r w:rsidRPr="00040827">
        <w:rPr>
          <w:rFonts w:eastAsia="Times New Roman" w:cs="Times New Roman"/>
          <w:szCs w:val="28"/>
          <w:lang w:eastAsia="ru-RU"/>
        </w:rPr>
        <w:t>: обосновать, разработать и</w:t>
      </w:r>
      <w:r>
        <w:rPr>
          <w:rFonts w:eastAsia="Times New Roman" w:cs="Times New Roman"/>
          <w:szCs w:val="28"/>
          <w:lang w:eastAsia="ru-RU"/>
        </w:rPr>
        <w:t xml:space="preserve"> экспериментально апробировать  модель</w:t>
      </w:r>
      <w:r w:rsidRPr="00040827">
        <w:rPr>
          <w:rFonts w:eastAsia="Times New Roman" w:cs="Times New Roman"/>
          <w:szCs w:val="28"/>
          <w:lang w:eastAsia="ru-RU"/>
        </w:rPr>
        <w:t>  внеурочной деятельности посредством краткосрочных курсов через образовательные события.</w:t>
      </w:r>
    </w:p>
    <w:p w:rsidR="00040827" w:rsidRPr="00741460" w:rsidRDefault="00040827" w:rsidP="00040827">
      <w:pPr>
        <w:pStyle w:val="a7"/>
        <w:spacing w:before="0" w:beforeAutospacing="0" w:after="120" w:afterAutospacing="0" w:line="240" w:lineRule="atLeast"/>
        <w:ind w:firstLine="0"/>
        <w:jc w:val="left"/>
        <w:rPr>
          <w:rFonts w:eastAsia="Times New Roman" w:cs="Times New Roman"/>
          <w:b/>
          <w:szCs w:val="28"/>
          <w:lang w:eastAsia="ru-RU"/>
        </w:rPr>
      </w:pPr>
      <w:r w:rsidRPr="00741460">
        <w:rPr>
          <w:rFonts w:eastAsia="Times New Roman" w:cs="Times New Roman"/>
          <w:b/>
          <w:szCs w:val="28"/>
          <w:lang w:eastAsia="ru-RU"/>
        </w:rPr>
        <w:t xml:space="preserve">Задачи: </w:t>
      </w:r>
    </w:p>
    <w:p w:rsidR="00040827" w:rsidRDefault="00040827" w:rsidP="00040827">
      <w:pPr>
        <w:pStyle w:val="a7"/>
        <w:spacing w:before="0" w:beforeAutospacing="0" w:after="120" w:afterAutospacing="0" w:line="240" w:lineRule="atLeas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040827">
        <w:rPr>
          <w:rFonts w:eastAsia="Times New Roman" w:cs="Times New Roman"/>
          <w:szCs w:val="28"/>
          <w:lang w:eastAsia="ru-RU"/>
        </w:rPr>
        <w:lastRenderedPageBreak/>
        <w:t>системат</w:t>
      </w:r>
      <w:r>
        <w:rPr>
          <w:rFonts w:eastAsia="Times New Roman" w:cs="Times New Roman"/>
          <w:szCs w:val="28"/>
          <w:lang w:eastAsia="ru-RU"/>
        </w:rPr>
        <w:t xml:space="preserve">изация опыта ОО по направлению образовательное событие; </w:t>
      </w:r>
    </w:p>
    <w:p w:rsidR="00741460" w:rsidRDefault="00040827" w:rsidP="00040827">
      <w:pPr>
        <w:pStyle w:val="a7"/>
        <w:spacing w:before="0" w:beforeAutospacing="0" w:after="120" w:afterAutospacing="0" w:line="240" w:lineRule="atLeas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040827">
        <w:rPr>
          <w:rFonts w:eastAsia="Times New Roman" w:cs="Times New Roman"/>
          <w:szCs w:val="28"/>
          <w:lang w:eastAsia="ru-RU"/>
        </w:rPr>
        <w:t xml:space="preserve"> создание нормативного и методического обеспечения социально-практической деятельн</w:t>
      </w:r>
      <w:r w:rsidR="00741460">
        <w:rPr>
          <w:rFonts w:eastAsia="Times New Roman" w:cs="Times New Roman"/>
          <w:szCs w:val="28"/>
          <w:lang w:eastAsia="ru-RU"/>
        </w:rPr>
        <w:t xml:space="preserve">ости педагогов и </w:t>
      </w:r>
      <w:proofErr w:type="spellStart"/>
      <w:r w:rsidR="00741460">
        <w:rPr>
          <w:rFonts w:eastAsia="Times New Roman" w:cs="Times New Roman"/>
          <w:szCs w:val="28"/>
          <w:lang w:eastAsia="ru-RU"/>
        </w:rPr>
        <w:t>обучащихся</w:t>
      </w:r>
      <w:proofErr w:type="spellEnd"/>
      <w:r w:rsidR="00741460">
        <w:rPr>
          <w:rFonts w:eastAsia="Times New Roman" w:cs="Times New Roman"/>
          <w:szCs w:val="28"/>
          <w:lang w:eastAsia="ru-RU"/>
        </w:rPr>
        <w:t xml:space="preserve">; </w:t>
      </w:r>
    </w:p>
    <w:p w:rsidR="00741460" w:rsidRDefault="00040827" w:rsidP="00040827">
      <w:pPr>
        <w:pStyle w:val="a7"/>
        <w:spacing w:before="0" w:beforeAutospacing="0" w:after="120" w:afterAutospacing="0" w:line="240" w:lineRule="atLeas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040827">
        <w:rPr>
          <w:rFonts w:eastAsia="Times New Roman" w:cs="Times New Roman"/>
          <w:szCs w:val="28"/>
          <w:lang w:eastAsia="ru-RU"/>
        </w:rPr>
        <w:t>вовлечение обучающихся 5-6 классов в социально-значи</w:t>
      </w:r>
      <w:r w:rsidR="00741460">
        <w:rPr>
          <w:rFonts w:eastAsia="Times New Roman" w:cs="Times New Roman"/>
          <w:szCs w:val="28"/>
          <w:lang w:eastAsia="ru-RU"/>
        </w:rPr>
        <w:t xml:space="preserve">мую творческую деятельность; </w:t>
      </w:r>
    </w:p>
    <w:p w:rsidR="00040827" w:rsidRPr="00040827" w:rsidRDefault="00040827" w:rsidP="00040827">
      <w:pPr>
        <w:pStyle w:val="a7"/>
        <w:spacing w:before="0" w:beforeAutospacing="0" w:after="120" w:afterAutospacing="0" w:line="240" w:lineRule="atLeas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040827">
        <w:rPr>
          <w:rFonts w:eastAsia="Times New Roman" w:cs="Times New Roman"/>
          <w:szCs w:val="28"/>
          <w:lang w:eastAsia="ru-RU"/>
        </w:rPr>
        <w:t>разработка и реализация краткосрочных модулей</w:t>
      </w:r>
    </w:p>
    <w:p w:rsidR="00040827" w:rsidRDefault="00040827" w:rsidP="00040827">
      <w:pPr>
        <w:numPr>
          <w:ilvl w:val="0"/>
          <w:numId w:val="7"/>
        </w:numPr>
        <w:tabs>
          <w:tab w:val="left" w:pos="720"/>
        </w:tabs>
        <w:suppressAutoHyphens/>
        <w:spacing w:before="0" w:beforeAutospacing="0" w:after="0" w:afterAutospacing="0"/>
        <w:jc w:val="both"/>
        <w:rPr>
          <w:rFonts w:eastAsia="Calibri" w:cs="Times New Roman"/>
        </w:rPr>
      </w:pPr>
      <w:r>
        <w:rPr>
          <w:rFonts w:eastAsia="Calibri" w:cs="Times New Roman"/>
          <w:b/>
          <w:bCs/>
        </w:rPr>
        <w:t xml:space="preserve">Ожидаемые результаты </w:t>
      </w:r>
      <w:proofErr w:type="spellStart"/>
      <w:r>
        <w:rPr>
          <w:rFonts w:eastAsia="Calibri" w:cs="Times New Roman"/>
          <w:b/>
          <w:bCs/>
        </w:rPr>
        <w:t>апробационной</w:t>
      </w:r>
      <w:proofErr w:type="spellEnd"/>
      <w:r>
        <w:rPr>
          <w:rFonts w:eastAsia="Calibri" w:cs="Times New Roman"/>
          <w:b/>
          <w:bCs/>
        </w:rPr>
        <w:t xml:space="preserve"> деятельности:</w:t>
      </w:r>
      <w:r>
        <w:rPr>
          <w:rFonts w:eastAsia="Calibri" w:cs="Times New Roman"/>
        </w:rPr>
        <w:t xml:space="preserve"> разработана и</w:t>
      </w:r>
      <w:r>
        <w:t xml:space="preserve"> апробирована  модель  </w:t>
      </w:r>
      <w:r w:rsidRPr="00040827">
        <w:rPr>
          <w:rFonts w:eastAsia="Times New Roman" w:cs="Times New Roman"/>
          <w:szCs w:val="28"/>
          <w:lang w:eastAsia="ru-RU"/>
        </w:rPr>
        <w:t>внеурочной деятельности посредством краткосрочных курсов через образовательные события.</w:t>
      </w:r>
    </w:p>
    <w:p w:rsidR="00040827" w:rsidRPr="00040827" w:rsidRDefault="00040827" w:rsidP="00040827">
      <w:pPr>
        <w:pStyle w:val="a7"/>
        <w:numPr>
          <w:ilvl w:val="0"/>
          <w:numId w:val="7"/>
        </w:numPr>
        <w:spacing w:before="0" w:beforeAutospacing="0" w:after="120" w:afterAutospacing="0" w:line="240" w:lineRule="atLeast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040827">
        <w:rPr>
          <w:rFonts w:eastAsia="Times New Roman" w:cs="Times New Roman"/>
          <w:b/>
          <w:szCs w:val="28"/>
          <w:lang w:eastAsia="ru-RU"/>
        </w:rPr>
        <w:t>Продукты деятельности</w:t>
      </w:r>
    </w:p>
    <w:p w:rsidR="00040827" w:rsidRDefault="00040827" w:rsidP="00040827">
      <w:pPr>
        <w:spacing w:before="0" w:beforeAutospacing="0" w:after="120" w:afterAutospacing="0" w:line="240" w:lineRule="atLeast"/>
        <w:ind w:left="400" w:firstLine="0"/>
        <w:jc w:val="left"/>
        <w:rPr>
          <w:rFonts w:eastAsia="Times New Roman" w:cs="Times New Roman"/>
          <w:szCs w:val="28"/>
          <w:lang w:eastAsia="ru-RU"/>
        </w:rPr>
      </w:pPr>
      <w:r w:rsidRPr="00A86EFD">
        <w:rPr>
          <w:rFonts w:eastAsia="Times New Roman" w:cs="Times New Roman"/>
          <w:szCs w:val="28"/>
          <w:lang w:eastAsia="ru-RU"/>
        </w:rPr>
        <w:t>Реестр образовательных услуг во внеурочной деятельности;</w:t>
      </w:r>
    </w:p>
    <w:p w:rsidR="00040827" w:rsidRDefault="00040827" w:rsidP="00040827">
      <w:pPr>
        <w:spacing w:before="0" w:beforeAutospacing="0" w:after="120" w:afterAutospacing="0" w:line="240" w:lineRule="atLeast"/>
        <w:ind w:left="400" w:firstLine="0"/>
        <w:jc w:val="left"/>
        <w:rPr>
          <w:rFonts w:eastAsia="Times New Roman" w:cs="Times New Roman"/>
          <w:szCs w:val="28"/>
          <w:lang w:eastAsia="ru-RU"/>
        </w:rPr>
      </w:pPr>
      <w:r w:rsidRPr="00A86EFD">
        <w:rPr>
          <w:rFonts w:eastAsia="Times New Roman" w:cs="Times New Roman"/>
          <w:szCs w:val="28"/>
          <w:lang w:eastAsia="ru-RU"/>
        </w:rPr>
        <w:t> Программы курсов внеурочной деятельности;</w:t>
      </w:r>
    </w:p>
    <w:p w:rsidR="00040827" w:rsidRPr="00A86EFD" w:rsidRDefault="00040827" w:rsidP="00040827">
      <w:pPr>
        <w:spacing w:before="0" w:beforeAutospacing="0" w:after="120" w:afterAutospacing="0" w:line="240" w:lineRule="atLeast"/>
        <w:ind w:left="400" w:firstLine="0"/>
        <w:jc w:val="left"/>
        <w:rPr>
          <w:rFonts w:eastAsia="Times New Roman" w:cs="Times New Roman"/>
          <w:szCs w:val="28"/>
          <w:lang w:eastAsia="ru-RU"/>
        </w:rPr>
      </w:pPr>
      <w:r w:rsidRPr="00A86EFD">
        <w:rPr>
          <w:rFonts w:eastAsia="Times New Roman" w:cs="Times New Roman"/>
          <w:szCs w:val="28"/>
          <w:lang w:eastAsia="ru-RU"/>
        </w:rPr>
        <w:t>Методические разр</w:t>
      </w:r>
      <w:r>
        <w:rPr>
          <w:rFonts w:eastAsia="Times New Roman" w:cs="Times New Roman"/>
          <w:szCs w:val="28"/>
          <w:lang w:eastAsia="ru-RU"/>
        </w:rPr>
        <w:t xml:space="preserve">аботки </w:t>
      </w:r>
      <w:r w:rsidRPr="00A86EFD">
        <w:rPr>
          <w:rFonts w:eastAsia="Times New Roman" w:cs="Times New Roman"/>
          <w:szCs w:val="28"/>
          <w:lang w:eastAsia="ru-RU"/>
        </w:rPr>
        <w:t>образовательных событий;</w:t>
      </w:r>
    </w:p>
    <w:p w:rsidR="00040827" w:rsidRPr="00A86EFD" w:rsidRDefault="00040827" w:rsidP="00040827">
      <w:pPr>
        <w:spacing w:before="0" w:beforeAutospacing="0" w:after="120" w:afterAutospacing="0" w:line="240" w:lineRule="atLeast"/>
        <w:ind w:left="400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«Копилка </w:t>
      </w:r>
      <w:r w:rsidRPr="00A86EFD">
        <w:rPr>
          <w:rFonts w:eastAsia="Times New Roman" w:cs="Times New Roman"/>
          <w:szCs w:val="28"/>
          <w:lang w:eastAsia="ru-RU"/>
        </w:rPr>
        <w:t>практических и лабораторных работ</w:t>
      </w:r>
      <w:r>
        <w:rPr>
          <w:rFonts w:eastAsia="Times New Roman" w:cs="Times New Roman"/>
          <w:szCs w:val="28"/>
          <w:lang w:eastAsia="ru-RU"/>
        </w:rPr>
        <w:t>»</w:t>
      </w:r>
      <w:r w:rsidRPr="00A86EFD">
        <w:rPr>
          <w:rFonts w:eastAsia="Times New Roman" w:cs="Times New Roman"/>
          <w:szCs w:val="28"/>
          <w:lang w:eastAsia="ru-RU"/>
        </w:rPr>
        <w:t>;</w:t>
      </w:r>
    </w:p>
    <w:p w:rsidR="00040827" w:rsidRDefault="00040827" w:rsidP="00040827">
      <w:pPr>
        <w:spacing w:before="0" w:beforeAutospacing="0" w:after="120" w:afterAutospacing="0" w:line="240" w:lineRule="atLeast"/>
        <w:ind w:left="400" w:firstLine="0"/>
        <w:jc w:val="left"/>
        <w:rPr>
          <w:rFonts w:eastAsia="Times New Roman" w:cs="Times New Roman"/>
          <w:szCs w:val="28"/>
          <w:lang w:eastAsia="ru-RU"/>
        </w:rPr>
      </w:pPr>
      <w:r w:rsidRPr="00A86EFD">
        <w:rPr>
          <w:rFonts w:eastAsia="Times New Roman" w:cs="Times New Roman"/>
          <w:szCs w:val="28"/>
          <w:lang w:eastAsia="ru-RU"/>
        </w:rPr>
        <w:t xml:space="preserve">Тесты, </w:t>
      </w:r>
      <w:proofErr w:type="spellStart"/>
      <w:r w:rsidRPr="00A86EFD">
        <w:rPr>
          <w:rFonts w:eastAsia="Times New Roman" w:cs="Times New Roman"/>
          <w:szCs w:val="28"/>
          <w:lang w:eastAsia="ru-RU"/>
        </w:rPr>
        <w:t>опросники</w:t>
      </w:r>
      <w:proofErr w:type="spellEnd"/>
      <w:r w:rsidRPr="00A86EFD">
        <w:rPr>
          <w:rFonts w:eastAsia="Times New Roman" w:cs="Times New Roman"/>
          <w:szCs w:val="28"/>
          <w:lang w:eastAsia="ru-RU"/>
        </w:rPr>
        <w:t>;</w:t>
      </w:r>
    </w:p>
    <w:p w:rsidR="00040827" w:rsidRDefault="00040827" w:rsidP="00040827">
      <w:pPr>
        <w:spacing w:before="0" w:beforeAutospacing="0" w:after="120" w:afterAutospacing="0" w:line="240" w:lineRule="atLeast"/>
        <w:ind w:left="400" w:firstLine="0"/>
        <w:jc w:val="left"/>
        <w:rPr>
          <w:rFonts w:eastAsia="Times New Roman" w:cs="Times New Roman"/>
          <w:szCs w:val="28"/>
          <w:lang w:eastAsia="ru-RU"/>
        </w:rPr>
      </w:pPr>
      <w:r w:rsidRPr="00A86EFD">
        <w:rPr>
          <w:rFonts w:eastAsia="Times New Roman" w:cs="Times New Roman"/>
          <w:szCs w:val="28"/>
          <w:lang w:eastAsia="ru-RU"/>
        </w:rPr>
        <w:t>Расписание внеурочной деятельности;</w:t>
      </w:r>
    </w:p>
    <w:p w:rsidR="00040827" w:rsidRPr="00040827" w:rsidRDefault="00C54C4D" w:rsidP="00040827">
      <w:pPr>
        <w:spacing w:before="0" w:beforeAutospacing="0" w:after="120" w:afterAutospacing="0" w:line="240" w:lineRule="atLeast"/>
        <w:ind w:left="400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Договоры с родителями.</w:t>
      </w:r>
    </w:p>
    <w:p w:rsidR="00A86EFD" w:rsidRDefault="00040827" w:rsidP="00A86EFD">
      <w:pPr>
        <w:ind w:left="-180" w:firstLine="540"/>
        <w:jc w:val="both"/>
        <w:rPr>
          <w:rFonts w:eastAsia="Calibri" w:cs="Times New Roman"/>
          <w:b/>
        </w:rPr>
      </w:pPr>
      <w:r>
        <w:rPr>
          <w:b/>
          <w:bCs/>
        </w:rPr>
        <w:t>12</w:t>
      </w:r>
      <w:r w:rsidR="00A86EFD">
        <w:rPr>
          <w:rFonts w:eastAsia="Calibri" w:cs="Times New Roman"/>
          <w:b/>
          <w:bCs/>
        </w:rPr>
        <w:t xml:space="preserve">. </w:t>
      </w:r>
      <w:r w:rsidR="00A86EFD">
        <w:rPr>
          <w:rFonts w:eastAsia="Calibri" w:cs="Times New Roman"/>
          <w:b/>
        </w:rPr>
        <w:t>Механизмы взаимодействия с родителями и социальным окружением школы:</w:t>
      </w:r>
    </w:p>
    <w:p w:rsidR="00A86EFD" w:rsidRDefault="00A86EFD" w:rsidP="00A86EFD">
      <w:pPr>
        <w:ind w:left="-180"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- О</w:t>
      </w:r>
      <w:r w:rsidR="00040827">
        <w:t>бсуждение  развития учащихся посредством краткосрочных курсов</w:t>
      </w:r>
      <w:r>
        <w:rPr>
          <w:rFonts w:eastAsia="Calibri" w:cs="Times New Roman"/>
        </w:rPr>
        <w:t>;</w:t>
      </w:r>
    </w:p>
    <w:p w:rsidR="00A86EFD" w:rsidRDefault="00A86EFD" w:rsidP="00A86EFD">
      <w:pPr>
        <w:ind w:left="-180"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-  Включение родителей в экспертный совет школы;</w:t>
      </w:r>
    </w:p>
    <w:p w:rsidR="00A86EFD" w:rsidRDefault="00A86EFD" w:rsidP="00A86EFD">
      <w:pPr>
        <w:ind w:left="-180" w:firstLine="540"/>
        <w:jc w:val="both"/>
      </w:pPr>
      <w:r>
        <w:rPr>
          <w:rFonts w:eastAsia="Calibri" w:cs="Times New Roman"/>
        </w:rPr>
        <w:t xml:space="preserve">- Создание на сайте школы странички </w:t>
      </w:r>
      <w:proofErr w:type="spellStart"/>
      <w:r>
        <w:rPr>
          <w:rFonts w:eastAsia="Calibri" w:cs="Times New Roman"/>
        </w:rPr>
        <w:t>апрбационной</w:t>
      </w:r>
      <w:proofErr w:type="spellEnd"/>
      <w:r>
        <w:rPr>
          <w:rFonts w:eastAsia="Calibri" w:cs="Times New Roman"/>
        </w:rPr>
        <w:t xml:space="preserve"> деятельности для родителей.</w:t>
      </w:r>
    </w:p>
    <w:p w:rsidR="00741460" w:rsidRDefault="00741460" w:rsidP="00A86EFD">
      <w:pPr>
        <w:ind w:left="-180" w:firstLine="540"/>
        <w:jc w:val="both"/>
      </w:pPr>
    </w:p>
    <w:p w:rsidR="00741460" w:rsidRDefault="00741460" w:rsidP="00A86EFD">
      <w:pPr>
        <w:ind w:left="-180" w:firstLine="540"/>
        <w:jc w:val="both"/>
      </w:pPr>
    </w:p>
    <w:p w:rsidR="00741460" w:rsidRDefault="00741460" w:rsidP="00A86EFD">
      <w:pPr>
        <w:ind w:left="-180" w:firstLine="540"/>
        <w:jc w:val="both"/>
      </w:pPr>
    </w:p>
    <w:p w:rsidR="00C54C4D" w:rsidRDefault="00C54C4D" w:rsidP="00655E43">
      <w:pPr>
        <w:shd w:val="clear" w:color="auto" w:fill="FFFFFF" w:themeFill="background1"/>
        <w:spacing w:before="0" w:beforeAutospacing="0" w:after="0" w:afterAutospacing="0" w:line="240" w:lineRule="atLeast"/>
        <w:ind w:firstLine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75E29" w:rsidRPr="00741460" w:rsidRDefault="00A75E29" w:rsidP="00655E43">
      <w:pPr>
        <w:shd w:val="clear" w:color="auto" w:fill="FFFFFF" w:themeFill="background1"/>
        <w:spacing w:before="0" w:beforeAutospacing="0" w:after="0" w:afterAutospacing="0" w:line="240" w:lineRule="atLeast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2B637B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 xml:space="preserve">Программа </w:t>
      </w:r>
      <w:proofErr w:type="spellStart"/>
      <w:r w:rsidRPr="002B637B">
        <w:rPr>
          <w:rFonts w:eastAsia="Times New Roman" w:cs="Times New Roman"/>
          <w:b/>
          <w:bCs/>
          <w:color w:val="333333"/>
          <w:szCs w:val="28"/>
          <w:lang w:eastAsia="ru-RU"/>
        </w:rPr>
        <w:t>апробационной</w:t>
      </w:r>
      <w:proofErr w:type="spellEnd"/>
      <w:r w:rsidRPr="002B637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деятельности на 2 года</w:t>
      </w:r>
    </w:p>
    <w:p w:rsidR="00A75E29" w:rsidRPr="002B637B" w:rsidRDefault="00A75E29" w:rsidP="002B637B">
      <w:pPr>
        <w:spacing w:before="0" w:beforeAutospacing="0" w:after="120" w:afterAutospacing="0" w:line="240" w:lineRule="atLeast"/>
        <w:ind w:left="936" w:firstLine="0"/>
        <w:rPr>
          <w:rFonts w:eastAsia="Times New Roman" w:cs="Times New Roman"/>
          <w:color w:val="333333"/>
          <w:szCs w:val="28"/>
          <w:lang w:eastAsia="ru-RU"/>
        </w:rPr>
      </w:pPr>
      <w:r w:rsidRPr="002B637B">
        <w:rPr>
          <w:rFonts w:eastAsia="Times New Roman" w:cs="Times New Roman"/>
          <w:b/>
          <w:bCs/>
          <w:color w:val="333333"/>
          <w:szCs w:val="28"/>
          <w:lang w:eastAsia="ru-RU"/>
        </w:rPr>
        <w:t>МАОУ « СОШ №2» г. Краснокамск, Пермского края</w:t>
      </w:r>
    </w:p>
    <w:tbl>
      <w:tblPr>
        <w:tblW w:w="15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C"/>
        <w:tblCellMar>
          <w:left w:w="0" w:type="dxa"/>
          <w:right w:w="0" w:type="dxa"/>
        </w:tblCellMar>
        <w:tblLook w:val="04A0"/>
      </w:tblPr>
      <w:tblGrid>
        <w:gridCol w:w="2339"/>
        <w:gridCol w:w="3425"/>
        <w:gridCol w:w="4988"/>
        <w:gridCol w:w="4565"/>
      </w:tblGrid>
      <w:tr w:rsidR="00655E43" w:rsidRPr="002B637B" w:rsidTr="00655E43">
        <w:trPr>
          <w:trHeight w:val="278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Этап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Основные действия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Продукты</w:t>
            </w:r>
          </w:p>
        </w:tc>
      </w:tr>
      <w:tr w:rsidR="00655E43" w:rsidRPr="002B637B" w:rsidTr="00655E43">
        <w:trPr>
          <w:trHeight w:val="363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655E43">
            <w:pPr>
              <w:spacing w:before="0" w:beforeAutospacing="0" w:after="120" w:afterAutospacing="0" w:line="240" w:lineRule="atLeast"/>
              <w:ind w:firstLine="0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1 этап – организационно-аналитический</w:t>
            </w:r>
          </w:p>
          <w:p w:rsidR="00A75E29" w:rsidRPr="002B637B" w:rsidRDefault="00655E43" w:rsidP="002B637B">
            <w:pPr>
              <w:spacing w:before="0" w:beforeAutospacing="0" w:after="120" w:afterAutospacing="0" w:line="240" w:lineRule="atLeast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2015-2016г.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1.Создание рабочей группы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2. Назначение школьного координатора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3. Разработка программы  </w:t>
            </w:r>
            <w:proofErr w:type="spellStart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апробационной</w:t>
            </w:r>
            <w:proofErr w:type="spellEnd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площадки</w:t>
            </w:r>
          </w:p>
          <w:p w:rsidR="00A75E29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4</w:t>
            </w:r>
            <w:r w:rsidR="00A75E29"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. Повышение уровня готовности участников апробации к реализации  программы </w:t>
            </w:r>
          </w:p>
          <w:p w:rsidR="00A75E29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5</w:t>
            </w:r>
            <w:r w:rsidR="00A75E29" w:rsidRPr="002B637B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.</w:t>
            </w:r>
            <w:r w:rsidR="00A75E29"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Пров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едение стартового анкетирования</w:t>
            </w:r>
          </w:p>
          <w:p w:rsidR="00A75E29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6</w:t>
            </w:r>
            <w:r w:rsidR="00A75E29"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.Повышение уровня готовности участников эксперимента к реализации  программы.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  <w:r w:rsidR="0074146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7. </w:t>
            </w: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Проведение педагогического совета школы.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8. Создание  базы необходимой нормативно-правовой документации о вступлении в апробацию</w:t>
            </w:r>
          </w:p>
          <w:p w:rsidR="00655E43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9. Прове</w:t>
            </w:r>
            <w:r w:rsidR="0074146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дение методического совещания </w:t>
            </w:r>
          </w:p>
          <w:p w:rsidR="00A75E29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« Образовательное событие 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 xml:space="preserve">как способ формирования </w:t>
            </w:r>
            <w:proofErr w:type="spell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метапредметных</w:t>
            </w:r>
            <w:proofErr w:type="spell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результатов»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10.Проведение работы с родителями учащихся 5 классов, участвующих в апробации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 xml:space="preserve">Овладение информацией по деятельности </w:t>
            </w:r>
            <w:proofErr w:type="spellStart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апробационных</w:t>
            </w:r>
            <w:proofErr w:type="spellEnd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площадок ФГОС ООО в </w:t>
            </w:r>
            <w:proofErr w:type="gramStart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г</w:t>
            </w:r>
            <w:proofErr w:type="gramEnd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. Краснокамске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Определение участников апробации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Результаты стартовой диагностики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Решение педагогического Совета о готовности вступления  школы в апробацию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Издание  приказа о работе </w:t>
            </w:r>
            <w:proofErr w:type="spellStart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апробационных</w:t>
            </w:r>
            <w:proofErr w:type="spellEnd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площадок, сроках действия, о  формировании творческих  групп</w:t>
            </w:r>
          </w:p>
          <w:p w:rsidR="00A75E29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Владение  способами и приёмами проведения образовательного события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Определение направления деятельности учителей по реализации данной программы.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Осведомленность родителей об апробации</w:t>
            </w:r>
            <w:proofErr w:type="gramStart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.</w:t>
            </w:r>
            <w:proofErr w:type="gramEnd"/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Готовность родителей к апробации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Протокол  о создании рабочей группы, приказ о назначении школьного координатора; проект программы;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Содержательный анализ результатов стартовой  диагностики;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Тексты приказов, положений о работе </w:t>
            </w:r>
            <w:proofErr w:type="spellStart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апробационных</w:t>
            </w:r>
            <w:proofErr w:type="spellEnd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площадок, сроках действия, о  формировании творческих  групп,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Текст </w:t>
            </w:r>
            <w:proofErr w:type="gramStart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проекта плана работы  учителей школы</w:t>
            </w:r>
            <w:proofErr w:type="gramEnd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 на</w:t>
            </w:r>
          </w:p>
          <w:p w:rsidR="00A75E29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2015-2016</w:t>
            </w:r>
            <w:r w:rsidR="00A75E29"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уч</w:t>
            </w:r>
            <w:proofErr w:type="gramStart"/>
            <w:r w:rsidR="00A75E29"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.г</w:t>
            </w:r>
            <w:proofErr w:type="gramEnd"/>
            <w:r w:rsidR="00A75E29"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од.;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Методические рекомендации для родителей;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Двухсторонний договор;</w:t>
            </w:r>
          </w:p>
        </w:tc>
      </w:tr>
      <w:tr w:rsidR="00655E43" w:rsidRPr="002B637B" w:rsidTr="00655E43">
        <w:trPr>
          <w:trHeight w:val="363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2 эта</w:t>
            </w:r>
            <w:proofErr w:type="gramStart"/>
            <w:r w:rsidRPr="002B637B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п-</w:t>
            </w:r>
            <w:proofErr w:type="gramEnd"/>
            <w:r w:rsidRPr="002B637B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 xml:space="preserve">  основной </w:t>
            </w:r>
            <w:r w:rsidR="00741460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–</w:t>
            </w:r>
          </w:p>
          <w:p w:rsidR="00741460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2016-2017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460" w:rsidRPr="00741460" w:rsidRDefault="00741460" w:rsidP="00741460">
            <w:pPr>
              <w:pStyle w:val="a7"/>
              <w:numPr>
                <w:ilvl w:val="0"/>
                <w:numId w:val="8"/>
              </w:numPr>
              <w:spacing w:before="0" w:beforeAutospacing="0" w:after="120" w:afterAutospacing="0" w:line="240" w:lineRule="atLeast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1460">
              <w:rPr>
                <w:rFonts w:eastAsia="Calibri" w:cs="Times New Roman"/>
                <w:szCs w:val="28"/>
              </w:rPr>
              <w:t>Коррекция апр</w:t>
            </w:r>
            <w:r w:rsidR="00655E43">
              <w:rPr>
                <w:rFonts w:eastAsia="Calibri" w:cs="Times New Roman"/>
                <w:szCs w:val="28"/>
              </w:rPr>
              <w:t>о</w:t>
            </w:r>
            <w:r w:rsidRPr="00741460">
              <w:rPr>
                <w:rFonts w:eastAsia="Calibri" w:cs="Times New Roman"/>
                <w:szCs w:val="28"/>
              </w:rPr>
              <w:t>бированной модели</w:t>
            </w:r>
            <w:r w:rsidRPr="00741460">
              <w:rPr>
                <w:rFonts w:eastAsia="Calibri" w:cs="Times New Roman"/>
                <w:sz w:val="21"/>
                <w:szCs w:val="21"/>
              </w:rPr>
              <w:t xml:space="preserve"> </w:t>
            </w:r>
          </w:p>
          <w:p w:rsidR="00A75E29" w:rsidRPr="00741460" w:rsidRDefault="00A75E29" w:rsidP="00741460">
            <w:pPr>
              <w:pStyle w:val="a7"/>
              <w:numPr>
                <w:ilvl w:val="0"/>
                <w:numId w:val="8"/>
              </w:numPr>
              <w:spacing w:before="0" w:beforeAutospacing="0" w:after="120" w:afterAutospacing="0" w:line="240" w:lineRule="atLeast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1460">
              <w:rPr>
                <w:rFonts w:eastAsia="Times New Roman" w:cs="Times New Roman"/>
                <w:color w:val="333333"/>
                <w:szCs w:val="28"/>
                <w:lang w:eastAsia="ru-RU"/>
              </w:rPr>
              <w:t>Проведение   коллоквиума:</w:t>
            </w:r>
          </w:p>
          <w:p w:rsidR="00A75E29" w:rsidRPr="002B637B" w:rsidRDefault="00655E43" w:rsidP="00655E43">
            <w:pPr>
              <w:spacing w:before="0" w:beforeAutospacing="0" w:after="120" w:afterAutospacing="0" w:line="240" w:lineRule="atLeast"/>
              <w:ind w:left="720"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«</w:t>
            </w:r>
            <w:r w:rsidR="0074146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Способы  интеграции </w:t>
            </w:r>
            <w:proofErr w:type="spellStart"/>
            <w:r w:rsidR="00741460">
              <w:rPr>
                <w:rFonts w:eastAsia="Times New Roman" w:cs="Times New Roman"/>
                <w:color w:val="333333"/>
                <w:szCs w:val="28"/>
                <w:lang w:eastAsia="ru-RU"/>
              </w:rPr>
              <w:t>метапредметных</w:t>
            </w:r>
            <w:proofErr w:type="spellEnd"/>
            <w:r w:rsidR="0074146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знаний в образовательное событие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»</w:t>
            </w:r>
          </w:p>
          <w:p w:rsidR="00A75E29" w:rsidRPr="002B637B" w:rsidRDefault="00A75E29" w:rsidP="00741460">
            <w:pPr>
              <w:spacing w:before="0" w:beforeAutospacing="0" w:after="120" w:afterAutospacing="0" w:line="240" w:lineRule="atLeast"/>
              <w:ind w:left="360"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2.    Мастерская: «Методы формирования  умения делать осознанный выбор»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3. Организация родительских семинаров: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left="360"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·        Презентация модулей в  5-х классах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left="360"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·        Участие в подготовке и проведении итоговой конференции.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 xml:space="preserve">Модель программы </w:t>
            </w:r>
            <w:r w:rsidR="00A75E29"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формирования осознанного выбора у школьников;</w:t>
            </w:r>
          </w:p>
          <w:p w:rsidR="00A75E29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Программы </w:t>
            </w:r>
            <w:r w:rsidR="00A75E29"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краткосрочных курсов;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Осведомленность родителей об апробации,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Методические рекомендации для родителей.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Программа </w:t>
            </w:r>
            <w:r w:rsidR="00A75E29"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формирования осознанного выбора у школьников;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Методические  рекоменд</w:t>
            </w:r>
            <w:r w:rsidR="00741460">
              <w:rPr>
                <w:rFonts w:eastAsia="Times New Roman" w:cs="Times New Roman"/>
                <w:color w:val="333333"/>
                <w:szCs w:val="28"/>
                <w:lang w:eastAsia="ru-RU"/>
              </w:rPr>
              <w:t>ации проведения образовательных событий</w:t>
            </w: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;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Сборник программ краткосрочных курсов;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655E43" w:rsidRPr="00A75E29" w:rsidTr="00655E43">
        <w:trPr>
          <w:trHeight w:val="363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3 этап – рефлексивный</w:t>
            </w:r>
            <w:r w:rsidR="0074146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, </w:t>
            </w:r>
          </w:p>
          <w:p w:rsidR="00741460" w:rsidRPr="002B637B" w:rsidRDefault="00741460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Январ</w:t>
            </w:r>
            <w:proofErr w:type="gram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ь</w:t>
            </w:r>
            <w:r w:rsidR="00C54C4D">
              <w:rPr>
                <w:rFonts w:eastAsia="Times New Roman" w:cs="Times New Roman"/>
                <w:color w:val="333333"/>
                <w:szCs w:val="28"/>
                <w:lang w:eastAsia="ru-RU"/>
              </w:rPr>
              <w:t>-</w:t>
            </w:r>
            <w:proofErr w:type="gramEnd"/>
            <w:r w:rsidR="00C54C4D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май 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2017г.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1.Участие в районной конференции с</w:t>
            </w:r>
            <w:r w:rsidR="0074146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целью распространения опыта </w:t>
            </w: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в рамках апробации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2.Подготовка к содержательному отчёту по деятельности </w:t>
            </w:r>
            <w:proofErr w:type="spellStart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апробационной</w:t>
            </w:r>
            <w:proofErr w:type="spellEnd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площадки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3.Участие учителей в конференциях, семинарах муниципального и краевого уровня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Ознакомить участников конференции с результатами деятельности</w:t>
            </w:r>
            <w:proofErr w:type="gramStart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;</w:t>
            </w:r>
            <w:proofErr w:type="gramEnd"/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Вступить в сотрудничество с коллегами с целью их вовлечения в решение данной проблемы;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Повышение уровня готовности педагога к управлению формированию умения делать осознанный выбор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Итоговый отчет, презентации; методические рекомендации по  </w:t>
            </w:r>
            <w:proofErr w:type="spellStart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сформированности</w:t>
            </w:r>
            <w:proofErr w:type="spellEnd"/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  умения  делать осознанный выбор;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Методические разработки по проведению  занятий с осново</w:t>
            </w:r>
            <w:r w:rsidR="00C54C4D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й на </w:t>
            </w:r>
            <w:proofErr w:type="spellStart"/>
            <w:r w:rsidR="00C54C4D">
              <w:rPr>
                <w:rFonts w:eastAsia="Times New Roman" w:cs="Times New Roman"/>
                <w:color w:val="333333"/>
                <w:szCs w:val="28"/>
                <w:lang w:eastAsia="ru-RU"/>
              </w:rPr>
              <w:t>метапредеметные</w:t>
            </w:r>
            <w:proofErr w:type="spellEnd"/>
            <w:r w:rsidR="00C54C4D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результаты через образовательные события.</w:t>
            </w:r>
          </w:p>
          <w:p w:rsidR="00A75E29" w:rsidRPr="002B637B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Анкеты по уровню умения делать осознанный выбор.</w:t>
            </w:r>
          </w:p>
          <w:p w:rsidR="00A75E29" w:rsidRPr="00A75E29" w:rsidRDefault="00A75E29" w:rsidP="002B637B">
            <w:pPr>
              <w:spacing w:before="0" w:beforeAutospacing="0" w:after="120" w:afterAutospacing="0" w:line="240" w:lineRule="atLeast"/>
              <w:ind w:firstLine="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B637B">
              <w:rPr>
                <w:rFonts w:eastAsia="Times New Roman" w:cs="Times New Roman"/>
                <w:color w:val="333333"/>
                <w:szCs w:val="28"/>
                <w:lang w:eastAsia="ru-RU"/>
              </w:rPr>
              <w:t>Тексты выступлений педагогов на конференциях, семинарах разного уровня.</w:t>
            </w:r>
          </w:p>
        </w:tc>
      </w:tr>
    </w:tbl>
    <w:p w:rsidR="00A75E29" w:rsidRPr="00A75E29" w:rsidRDefault="00A75E29" w:rsidP="002B637B">
      <w:pPr>
        <w:spacing w:before="0" w:beforeAutospacing="0" w:after="120" w:afterAutospacing="0" w:line="240" w:lineRule="atLeast"/>
        <w:ind w:firstLine="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A75E29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2B2C84" w:rsidRPr="00A75E29" w:rsidRDefault="002B2C84" w:rsidP="002B637B">
      <w:pPr>
        <w:rPr>
          <w:rFonts w:cs="Times New Roman"/>
          <w:szCs w:val="28"/>
        </w:rPr>
      </w:pPr>
    </w:p>
    <w:sectPr w:rsidR="002B2C84" w:rsidRPr="00A75E29" w:rsidSect="00655E4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3216C90"/>
    <w:multiLevelType w:val="multilevel"/>
    <w:tmpl w:val="062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06F6F"/>
    <w:multiLevelType w:val="hybridMultilevel"/>
    <w:tmpl w:val="9210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84877"/>
    <w:multiLevelType w:val="multilevel"/>
    <w:tmpl w:val="835E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132D8"/>
    <w:multiLevelType w:val="hybridMultilevel"/>
    <w:tmpl w:val="838E7936"/>
    <w:lvl w:ilvl="0" w:tplc="8DE031C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4BEE"/>
    <w:rsid w:val="000209B4"/>
    <w:rsid w:val="00040827"/>
    <w:rsid w:val="000D0BE4"/>
    <w:rsid w:val="000D3778"/>
    <w:rsid w:val="001366D6"/>
    <w:rsid w:val="002B2C84"/>
    <w:rsid w:val="002B637B"/>
    <w:rsid w:val="003E40B6"/>
    <w:rsid w:val="004009CA"/>
    <w:rsid w:val="005A6588"/>
    <w:rsid w:val="0064066D"/>
    <w:rsid w:val="00655E43"/>
    <w:rsid w:val="007138F1"/>
    <w:rsid w:val="00741460"/>
    <w:rsid w:val="007B0698"/>
    <w:rsid w:val="00A75E29"/>
    <w:rsid w:val="00A86EFD"/>
    <w:rsid w:val="00B60EE7"/>
    <w:rsid w:val="00C36EB7"/>
    <w:rsid w:val="00C51F12"/>
    <w:rsid w:val="00C54C4D"/>
    <w:rsid w:val="00C64BEE"/>
    <w:rsid w:val="00D0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BEE"/>
    <w:rPr>
      <w:b/>
      <w:bCs/>
    </w:rPr>
  </w:style>
  <w:style w:type="character" w:customStyle="1" w:styleId="apple-converted-space">
    <w:name w:val="apple-converted-space"/>
    <w:basedOn w:val="a0"/>
    <w:rsid w:val="00C64BEE"/>
  </w:style>
  <w:style w:type="paragraph" w:styleId="a4">
    <w:name w:val="Normal (Web)"/>
    <w:basedOn w:val="a"/>
    <w:uiPriority w:val="99"/>
    <w:unhideWhenUsed/>
    <w:rsid w:val="00A75E2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6EB7"/>
    <w:rPr>
      <w:i/>
      <w:iCs/>
    </w:rPr>
  </w:style>
  <w:style w:type="character" w:styleId="a6">
    <w:name w:val="Hyperlink"/>
    <w:basedOn w:val="a0"/>
    <w:uiPriority w:val="99"/>
    <w:unhideWhenUsed/>
    <w:rsid w:val="00A86EF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6EF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86E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sh2-krkam.edusi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</dc:creator>
  <cp:lastModifiedBy>Марина</cp:lastModifiedBy>
  <cp:revision>9</cp:revision>
  <dcterms:created xsi:type="dcterms:W3CDTF">2014-01-17T10:29:00Z</dcterms:created>
  <dcterms:modified xsi:type="dcterms:W3CDTF">2015-06-17T05:56:00Z</dcterms:modified>
</cp:coreProperties>
</file>